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F1" w:rsidRDefault="00FB41F1" w:rsidP="00096526">
      <w:pPr>
        <w:pStyle w:val="NoSpacing"/>
        <w:jc w:val="center"/>
        <w:rPr>
          <w:rFonts w:ascii="Footlight MT Light" w:hAnsi="Footlight MT Light" w:cs="Courier New"/>
          <w:b/>
          <w:i/>
          <w:sz w:val="48"/>
          <w:szCs w:val="48"/>
        </w:rPr>
      </w:pPr>
    </w:p>
    <w:p w:rsidR="00B00F09" w:rsidRPr="00096526" w:rsidRDefault="00096526" w:rsidP="00096526">
      <w:pPr>
        <w:pStyle w:val="NoSpacing"/>
        <w:jc w:val="center"/>
        <w:rPr>
          <w:rFonts w:ascii="Footlight MT Light" w:hAnsi="Footlight MT Light" w:cs="Courier New"/>
          <w:b/>
          <w:i/>
          <w:sz w:val="48"/>
          <w:szCs w:val="48"/>
        </w:rPr>
      </w:pPr>
      <w:r w:rsidRPr="00096526">
        <w:rPr>
          <w:rFonts w:ascii="Footlight MT Light" w:hAnsi="Footlight MT Light" w:cs="Courier New"/>
          <w:b/>
          <w:i/>
          <w:sz w:val="48"/>
          <w:szCs w:val="48"/>
        </w:rPr>
        <w:t>Promising Practices:</w:t>
      </w:r>
    </w:p>
    <w:p w:rsidR="00096526" w:rsidRDefault="00096526" w:rsidP="00096526">
      <w:pPr>
        <w:pStyle w:val="NoSpacing"/>
        <w:jc w:val="center"/>
        <w:rPr>
          <w:rFonts w:ascii="Footlight MT Light" w:hAnsi="Footlight MT Light" w:cs="Courier New"/>
          <w:b/>
          <w:i/>
          <w:sz w:val="48"/>
          <w:szCs w:val="48"/>
        </w:rPr>
      </w:pPr>
      <w:r w:rsidRPr="00096526">
        <w:rPr>
          <w:rFonts w:ascii="Footlight MT Light" w:hAnsi="Footlight MT Light" w:cs="Courier New"/>
          <w:b/>
          <w:i/>
          <w:sz w:val="48"/>
          <w:szCs w:val="48"/>
        </w:rPr>
        <w:t>Inquiry and Teaching Anecdotes</w:t>
      </w:r>
    </w:p>
    <w:p w:rsidR="00B00F09" w:rsidRDefault="00B00F09" w:rsidP="005A1C0F">
      <w:pPr>
        <w:pStyle w:val="NoSpacing"/>
        <w:rPr>
          <w:rFonts w:ascii="Courier New" w:hAnsi="Courier New" w:cs="Courier New"/>
        </w:rPr>
      </w:pPr>
    </w:p>
    <w:p w:rsidR="00096526" w:rsidRPr="00096526" w:rsidRDefault="00096526" w:rsidP="00096526">
      <w:pPr>
        <w:pStyle w:val="NoSpacing"/>
        <w:jc w:val="center"/>
        <w:rPr>
          <w:rFonts w:ascii="Footlight MT Light" w:hAnsi="Footlight MT Light" w:cs="Courier New"/>
          <w:sz w:val="36"/>
          <w:szCs w:val="36"/>
        </w:rPr>
      </w:pPr>
      <w:r w:rsidRPr="00096526">
        <w:rPr>
          <w:rFonts w:ascii="Footlight MT Light" w:hAnsi="Footlight MT Light" w:cs="Courier New"/>
          <w:sz w:val="36"/>
          <w:szCs w:val="36"/>
        </w:rPr>
        <w:t xml:space="preserve">Join us for an informal roundtable </w:t>
      </w:r>
      <w:r>
        <w:rPr>
          <w:rFonts w:ascii="Footlight MT Light" w:hAnsi="Footlight MT Light" w:cs="Courier New"/>
          <w:sz w:val="36"/>
          <w:szCs w:val="36"/>
        </w:rPr>
        <w:t xml:space="preserve">and </w:t>
      </w:r>
      <w:r w:rsidRPr="00096526">
        <w:rPr>
          <w:rFonts w:ascii="Footlight MT Light" w:hAnsi="Footlight MT Light" w:cs="Courier New"/>
          <w:sz w:val="36"/>
          <w:szCs w:val="36"/>
        </w:rPr>
        <w:t>brunch</w:t>
      </w:r>
    </w:p>
    <w:p w:rsidR="00096526" w:rsidRPr="00096526" w:rsidRDefault="00096526" w:rsidP="00096526">
      <w:pPr>
        <w:pStyle w:val="NoSpacing"/>
        <w:jc w:val="center"/>
        <w:rPr>
          <w:rFonts w:ascii="Footlight MT Light" w:hAnsi="Footlight MT Light" w:cs="Courier New"/>
          <w:b/>
          <w:color w:val="E36C0A" w:themeColor="accent6" w:themeShade="BF"/>
          <w:sz w:val="36"/>
          <w:szCs w:val="36"/>
        </w:rPr>
      </w:pPr>
      <w:r w:rsidRPr="00096526">
        <w:rPr>
          <w:rFonts w:ascii="Footlight MT Light" w:hAnsi="Footlight MT Light" w:cs="Courier New"/>
          <w:b/>
          <w:color w:val="E36C0A" w:themeColor="accent6" w:themeShade="BF"/>
          <w:sz w:val="36"/>
          <w:szCs w:val="36"/>
        </w:rPr>
        <w:t xml:space="preserve">Friday, December 3 </w:t>
      </w:r>
    </w:p>
    <w:p w:rsidR="00096526" w:rsidRPr="00096526" w:rsidRDefault="00096526" w:rsidP="00096526">
      <w:pPr>
        <w:pStyle w:val="NoSpacing"/>
        <w:jc w:val="center"/>
        <w:rPr>
          <w:rFonts w:ascii="Footlight MT Light" w:hAnsi="Footlight MT Light" w:cs="Courier New"/>
          <w:sz w:val="36"/>
          <w:szCs w:val="36"/>
        </w:rPr>
      </w:pPr>
      <w:proofErr w:type="gramStart"/>
      <w:r w:rsidRPr="00096526">
        <w:rPr>
          <w:rFonts w:ascii="Footlight MT Light" w:hAnsi="Footlight MT Light" w:cs="Courier New"/>
          <w:sz w:val="36"/>
          <w:szCs w:val="36"/>
        </w:rPr>
        <w:t>from</w:t>
      </w:r>
      <w:proofErr w:type="gramEnd"/>
      <w:r w:rsidRPr="00096526">
        <w:rPr>
          <w:rFonts w:ascii="Footlight MT Light" w:hAnsi="Footlight MT Light" w:cs="Courier New"/>
          <w:sz w:val="36"/>
          <w:szCs w:val="36"/>
        </w:rPr>
        <w:t xml:space="preserve"> </w:t>
      </w:r>
      <w:r w:rsidRPr="00096526">
        <w:rPr>
          <w:rFonts w:ascii="Footlight MT Light" w:hAnsi="Footlight MT Light" w:cs="Courier New"/>
          <w:b/>
          <w:color w:val="76923C" w:themeColor="accent3" w:themeShade="BF"/>
          <w:sz w:val="36"/>
          <w:szCs w:val="36"/>
        </w:rPr>
        <w:t>10:00</w:t>
      </w:r>
      <w:r>
        <w:rPr>
          <w:rFonts w:ascii="Footlight MT Light" w:hAnsi="Footlight MT Light" w:cs="Courier New"/>
          <w:b/>
          <w:color w:val="76923C" w:themeColor="accent3" w:themeShade="BF"/>
          <w:sz w:val="36"/>
          <w:szCs w:val="36"/>
        </w:rPr>
        <w:t>am</w:t>
      </w:r>
      <w:r w:rsidRPr="00096526">
        <w:rPr>
          <w:rFonts w:ascii="Footlight MT Light" w:hAnsi="Footlight MT Light" w:cs="Courier New"/>
          <w:b/>
          <w:color w:val="76923C" w:themeColor="accent3" w:themeShade="BF"/>
          <w:sz w:val="36"/>
          <w:szCs w:val="36"/>
        </w:rPr>
        <w:t>-12:00</w:t>
      </w:r>
      <w:r>
        <w:rPr>
          <w:rFonts w:ascii="Footlight MT Light" w:hAnsi="Footlight MT Light" w:cs="Courier New"/>
          <w:b/>
          <w:color w:val="76923C" w:themeColor="accent3" w:themeShade="BF"/>
          <w:sz w:val="36"/>
          <w:szCs w:val="36"/>
        </w:rPr>
        <w:t xml:space="preserve">n </w:t>
      </w:r>
      <w:r w:rsidRPr="00096526">
        <w:rPr>
          <w:rFonts w:ascii="Footlight MT Light" w:hAnsi="Footlight MT Light" w:cs="Courier New"/>
          <w:sz w:val="36"/>
          <w:szCs w:val="36"/>
        </w:rPr>
        <w:t xml:space="preserve"> in the </w:t>
      </w:r>
    </w:p>
    <w:p w:rsidR="00096526" w:rsidRPr="00096526" w:rsidRDefault="00096526" w:rsidP="00096526">
      <w:pPr>
        <w:pStyle w:val="NoSpacing"/>
        <w:jc w:val="center"/>
        <w:rPr>
          <w:rFonts w:ascii="Footlight MT Light" w:hAnsi="Footlight MT Light" w:cs="Courier New"/>
          <w:sz w:val="36"/>
          <w:szCs w:val="36"/>
        </w:rPr>
      </w:pPr>
      <w:r w:rsidRPr="00096526">
        <w:rPr>
          <w:rFonts w:ascii="Footlight MT Light" w:hAnsi="Footlight MT Light" w:cs="Courier New"/>
          <w:sz w:val="36"/>
          <w:szCs w:val="36"/>
        </w:rPr>
        <w:t xml:space="preserve">Multi-purpose </w:t>
      </w:r>
      <w:r w:rsidRPr="00096526">
        <w:rPr>
          <w:rFonts w:ascii="Footlight MT Light" w:hAnsi="Footlight MT Light" w:cs="Courier New"/>
          <w:color w:val="000000" w:themeColor="text1"/>
          <w:sz w:val="36"/>
          <w:szCs w:val="36"/>
        </w:rPr>
        <w:t>Room</w:t>
      </w:r>
      <w:r>
        <w:rPr>
          <w:rFonts w:ascii="Footlight MT Light" w:hAnsi="Footlight MT Light" w:cs="Courier New"/>
          <w:b/>
          <w:color w:val="943634" w:themeColor="accent2" w:themeShade="BF"/>
          <w:sz w:val="36"/>
          <w:szCs w:val="36"/>
        </w:rPr>
        <w:t>,</w:t>
      </w:r>
      <w:r w:rsidRPr="00096526">
        <w:rPr>
          <w:rFonts w:ascii="Footlight MT Light" w:hAnsi="Footlight MT Light" w:cs="Courier New"/>
          <w:b/>
          <w:color w:val="943634" w:themeColor="accent2" w:themeShade="BF"/>
          <w:sz w:val="36"/>
          <w:szCs w:val="36"/>
        </w:rPr>
        <w:t xml:space="preserve"> </w:t>
      </w:r>
      <w:r w:rsidRPr="00096526">
        <w:rPr>
          <w:rFonts w:ascii="Footlight MT Light" w:hAnsi="Footlight MT Light" w:cs="Arial"/>
          <w:b/>
          <w:color w:val="943634" w:themeColor="accent2" w:themeShade="BF"/>
          <w:sz w:val="36"/>
          <w:szCs w:val="36"/>
        </w:rPr>
        <w:t xml:space="preserve">Scharbauer </w:t>
      </w:r>
      <w:r w:rsidRPr="00096526">
        <w:rPr>
          <w:rFonts w:ascii="Footlight MT Light" w:hAnsi="Footlight MT Light" w:cs="Courier New"/>
          <w:b/>
          <w:color w:val="943634" w:themeColor="accent2" w:themeShade="BF"/>
          <w:sz w:val="36"/>
          <w:szCs w:val="36"/>
        </w:rPr>
        <w:t>4015</w:t>
      </w:r>
    </w:p>
    <w:p w:rsidR="00B00F09" w:rsidRPr="00096526" w:rsidRDefault="00B00F09" w:rsidP="00096526">
      <w:pPr>
        <w:pStyle w:val="NoSpacing"/>
        <w:jc w:val="center"/>
        <w:rPr>
          <w:rFonts w:ascii="Footlight MT Light" w:hAnsi="Footlight MT Light" w:cs="Courier New"/>
          <w:sz w:val="36"/>
          <w:szCs w:val="36"/>
        </w:rPr>
      </w:pPr>
    </w:p>
    <w:p w:rsidR="00B00F09" w:rsidRDefault="00B00F09" w:rsidP="005A1C0F">
      <w:pPr>
        <w:pStyle w:val="NoSpacing"/>
        <w:rPr>
          <w:rFonts w:ascii="Courier New" w:hAnsi="Courier New" w:cs="Courier New"/>
        </w:rPr>
      </w:pPr>
    </w:p>
    <w:p w:rsidR="00B00F09" w:rsidRDefault="009D7D48" w:rsidP="005A1C0F">
      <w:pPr>
        <w:pStyle w:val="NoSpacing"/>
        <w:rPr>
          <w:rFonts w:ascii="Courier New" w:hAnsi="Courier New" w:cs="Courier New"/>
        </w:rPr>
      </w:pPr>
      <w:r w:rsidRPr="009D7D48">
        <w:rPr>
          <w:rFonts w:ascii="Footlight MT Light" w:hAnsi="Footlight MT Light" w:cs="Courier New"/>
          <w:b/>
          <w:i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5.85pt;margin-top:245.55pt;width:181.75pt;height:78.75pt;z-index:251658240;mso-position-horizontal-relative:page;mso-position-vertical-relative:page;mso-width-relative:margin;v-text-anchor:middle" o:allowincell="f" filled="f" strokecolor="#943634 [2405]" strokeweight="6pt">
            <v:stroke linestyle="thickThin"/>
            <v:textbox style="mso-next-textbox:#_x0000_s1027" inset="10.8pt,7.2pt,10.8pt,7.2pt">
              <w:txbxContent>
                <w:p w:rsid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096526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Growing Pains: Reflecting on Revising Literature Teaching</w:t>
                  </w:r>
                </w:p>
                <w:p w:rsid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096526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Presented by Amanda Irvin</w:t>
                  </w:r>
                </w:p>
                <w:p w:rsidR="00096526" w:rsidRP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096526" w:rsidRP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440724" w:rsidRPr="005A1C0F" w:rsidRDefault="00440724" w:rsidP="00440724"/>
    <w:p w:rsidR="00440724" w:rsidRDefault="00440724" w:rsidP="005A1C0F">
      <w:pPr>
        <w:pStyle w:val="NoSpacing"/>
      </w:pPr>
    </w:p>
    <w:p w:rsidR="00440724" w:rsidRDefault="009D7D48" w:rsidP="00FB41F1">
      <w:pPr>
        <w:pStyle w:val="NoSpacing"/>
        <w:jc w:val="right"/>
      </w:pPr>
      <w:r w:rsidRPr="009D7D48">
        <w:rPr>
          <w:rFonts w:ascii="Courier New" w:hAnsi="Courier New" w:cs="Courier New"/>
          <w:noProof/>
        </w:rPr>
        <w:pict>
          <v:shape id="_x0000_s1029" type="#_x0000_t202" style="position:absolute;left:0;text-align:left;margin-left:359.45pt;margin-top:275.3pt;width:185.05pt;height:95.45pt;z-index:251660288;mso-position-horizontal-relative:page;mso-position-vertical-relative:page;mso-width-relative:margin;v-text-anchor:middle" o:allowincell="f" filled="f" strokecolor="#76923c [2406]" strokeweight="6pt">
            <v:stroke linestyle="thickThin"/>
            <v:textbox style="mso-next-textbox:#_x0000_s1029" inset="10.8pt,7.2pt,10.8pt,7.2pt">
              <w:txbxContent>
                <w:p w:rsidR="00232571" w:rsidRDefault="00232571" w:rsidP="0044072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color w:val="0070C0"/>
                      <w:shd w:val="clear" w:color="auto" w:fill="FFFF00"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>Online Threaded Discussions: Another Tool for Writing Assessment in the Literature Class</w:t>
                  </w:r>
                </w:p>
                <w:p w:rsidR="00440724" w:rsidRPr="00440724" w:rsidRDefault="00440724" w:rsidP="00440724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232571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Presented</w:t>
                  </w:r>
                  <w:r w:rsidRPr="00440724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by Larisa </w:t>
                  </w:r>
                  <w:proofErr w:type="spellStart"/>
                  <w:r w:rsidRPr="00440724">
                    <w:rPr>
                      <w:rFonts w:asciiTheme="majorHAnsi" w:hAnsiTheme="majorHAnsi" w:cs="Tahoma"/>
                      <w:i/>
                      <w:color w:val="000000"/>
                      <w:sz w:val="20"/>
                      <w:szCs w:val="20"/>
                    </w:rPr>
                    <w:t>Asaeli</w:t>
                  </w:r>
                  <w:proofErr w:type="spellEnd"/>
                </w:p>
                <w:p w:rsidR="00440724" w:rsidRPr="00096526" w:rsidRDefault="00440724" w:rsidP="00440724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440724" w:rsidRPr="00096526" w:rsidRDefault="00440724" w:rsidP="00440724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440724" w:rsidRDefault="00440724" w:rsidP="005A1C0F">
      <w:pPr>
        <w:pStyle w:val="NoSpacing"/>
      </w:pPr>
    </w:p>
    <w:p w:rsidR="00440724" w:rsidRDefault="00440724" w:rsidP="005A1C0F">
      <w:pPr>
        <w:pStyle w:val="NoSpacing"/>
      </w:pPr>
    </w:p>
    <w:p w:rsidR="00440724" w:rsidRDefault="00440724" w:rsidP="005A1C0F">
      <w:pPr>
        <w:pStyle w:val="NoSpacing"/>
      </w:pPr>
    </w:p>
    <w:p w:rsidR="00440724" w:rsidRDefault="00440724" w:rsidP="005A1C0F">
      <w:pPr>
        <w:pStyle w:val="NoSpacing"/>
      </w:pPr>
    </w:p>
    <w:p w:rsidR="00440724" w:rsidRDefault="00440724" w:rsidP="00FB41F1">
      <w:pPr>
        <w:pStyle w:val="NoSpacing"/>
      </w:pPr>
    </w:p>
    <w:p w:rsidR="00440724" w:rsidRDefault="009D7D48" w:rsidP="005A1C0F">
      <w:pPr>
        <w:pStyle w:val="NoSpacing"/>
      </w:pPr>
      <w:r w:rsidRPr="009D7D48">
        <w:rPr>
          <w:rFonts w:ascii="Courier New" w:hAnsi="Courier New" w:cs="Courier New"/>
          <w:noProof/>
        </w:rPr>
        <w:pict>
          <v:shape id="_x0000_s1028" type="#_x0000_t202" style="position:absolute;margin-left:147.2pt;margin-top:370.75pt;width:181.75pt;height:77.75pt;z-index:251659264;mso-position-horizontal-relative:page;mso-position-vertical-relative:page;mso-width-relative:margin;v-text-anchor:middle" o:allowincell="f" filled="f" strokecolor="#e36c0a [2409]" strokeweight="6pt">
            <v:stroke linestyle="thickThin"/>
            <v:textbox style="mso-next-textbox:#_x0000_s1028" inset="10.8pt,7.2pt,10.8pt,7.2pt">
              <w:txbxContent>
                <w:p w:rsidR="00096526" w:rsidRDefault="00440724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Following the Generic Path: Teaching College Literature</w:t>
                  </w:r>
                </w:p>
                <w:p w:rsid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096526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Presented by </w:t>
                  </w:r>
                  <w:r w:rsidR="00440724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Lynda Davis</w:t>
                  </w:r>
                </w:p>
                <w:p w:rsidR="00096526" w:rsidRP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096526" w:rsidRPr="00096526" w:rsidRDefault="00096526" w:rsidP="0009652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440724" w:rsidRDefault="00440724" w:rsidP="005A1C0F">
      <w:pPr>
        <w:pStyle w:val="NoSpacing"/>
      </w:pPr>
    </w:p>
    <w:p w:rsidR="00440724" w:rsidRDefault="00440724" w:rsidP="005A1C0F">
      <w:pPr>
        <w:pStyle w:val="NoSpacing"/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21590</wp:posOffset>
            </wp:positionV>
            <wp:extent cx="988060" cy="994410"/>
            <wp:effectExtent l="19050" t="0" r="2540" b="0"/>
            <wp:wrapNone/>
            <wp:docPr id="6" name="Picture 13" descr="http://creoleindc.typepad.com/rantings_of_a_creole_prin/images/2007/05/31/boo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reoleindc.typepad.com/rantings_of_a_creole_prin/images/2007/05/31/book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 w:rsidRPr="00FB41F1">
        <w:rPr>
          <w:rFonts w:asciiTheme="majorHAnsi" w:hAnsiTheme="majorHAnsi"/>
          <w:b/>
          <w:i/>
          <w:sz w:val="24"/>
          <w:szCs w:val="24"/>
        </w:rPr>
        <w:t>Facilitated by Dr. Sarah Robbins</w:t>
      </w:r>
    </w:p>
    <w:p w:rsidR="00232571" w:rsidRDefault="00232571" w:rsidP="00FB41F1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Hosted by Rachel Johnston and Mary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McCulley</w:t>
      </w:r>
      <w:proofErr w:type="spellEnd"/>
    </w:p>
    <w:p w:rsidR="00440724" w:rsidRDefault="009D7D48" w:rsidP="00FB41F1">
      <w:pPr>
        <w:pStyle w:val="NoSpacing"/>
        <w:ind w:firstLine="720"/>
        <w:jc w:val="right"/>
      </w:pPr>
      <w:r>
        <w:rPr>
          <w:noProof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1" type="#_x0000_t186" style="position:absolute;left:0;text-align:left;margin-left:229.5pt;margin-top:533.1pt;width:84.1pt;height:133.85pt;rotation:90;z-index:251662336;mso-position-horizontal-relative:margin;mso-position-vertical-relative:page;mso-width-relative:margin;mso-height-relative:margin;v-text-anchor:middle" o:allowincell="f" fillcolor="#1f497d [3215]" stroked="f" strokecolor="#5c83b4" strokeweight=".25pt">
            <v:shadow opacity=".5"/>
            <v:textbox style="mso-next-textbox:#_x0000_s1031">
              <w:txbxContent>
                <w:p w:rsidR="00440724" w:rsidRPr="00FB41F1" w:rsidRDefault="00FB41F1">
                  <w:pPr>
                    <w:spacing w:line="288" w:lineRule="auto"/>
                    <w:jc w:val="center"/>
                    <w:rPr>
                      <w:rFonts w:ascii="Script MT Bold" w:eastAsiaTheme="majorEastAsia" w:hAnsi="Script MT Bold" w:cstheme="majorBidi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Script MT Bold" w:eastAsiaTheme="majorEastAsia" w:hAnsi="Script MT Bold" w:cstheme="majorBidi"/>
                      <w:iCs/>
                      <w:color w:val="000000" w:themeColor="text1"/>
                      <w:sz w:val="24"/>
                      <w:szCs w:val="24"/>
                    </w:rPr>
                    <w:t>“</w:t>
                  </w:r>
                  <w:r w:rsidR="00440724" w:rsidRPr="00FB41F1">
                    <w:rPr>
                      <w:rFonts w:ascii="Script MT Bold" w:eastAsiaTheme="majorEastAsia" w:hAnsi="Script MT Bold" w:cstheme="majorBidi"/>
                      <w:iCs/>
                      <w:color w:val="000000" w:themeColor="text1"/>
                      <w:sz w:val="24"/>
                      <w:szCs w:val="24"/>
                    </w:rPr>
                    <w:t>When we teach about our teaching, we all learn something.</w:t>
                  </w:r>
                  <w:r>
                    <w:rPr>
                      <w:rFonts w:ascii="Script MT Bold" w:eastAsiaTheme="majorEastAsia" w:hAnsi="Script MT Bold" w:cstheme="majorBidi"/>
                      <w:iCs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</w:txbxContent>
            </v:textbox>
            <w10:wrap type="square" anchorx="margin" anchory="page"/>
          </v:shape>
        </w:pict>
      </w:r>
    </w:p>
    <w:p w:rsidR="00440724" w:rsidRDefault="00440724" w:rsidP="005A1C0F">
      <w:pPr>
        <w:pStyle w:val="NoSpacing"/>
      </w:pPr>
    </w:p>
    <w:p w:rsidR="00440724" w:rsidRDefault="00440724" w:rsidP="005A1C0F">
      <w:pPr>
        <w:pStyle w:val="NoSpacing"/>
      </w:pPr>
    </w:p>
    <w:p w:rsidR="00440724" w:rsidRDefault="00440724" w:rsidP="00440724">
      <w:pPr>
        <w:pStyle w:val="NoSpacing"/>
        <w:jc w:val="center"/>
        <w:rPr>
          <w:rFonts w:asciiTheme="majorHAnsi" w:hAnsiTheme="majorHAnsi"/>
          <w:b/>
          <w:i/>
        </w:rPr>
      </w:pPr>
    </w:p>
    <w:p w:rsidR="00FB41F1" w:rsidRDefault="00FB41F1" w:rsidP="00440724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B41F1" w:rsidRDefault="00FB41F1" w:rsidP="00440724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E32BE8" w:rsidRDefault="00E32BE8" w:rsidP="00440724">
      <w:pPr>
        <w:pStyle w:val="NoSpacing"/>
        <w:jc w:val="center"/>
        <w:rPr>
          <w:rFonts w:ascii="Baskerville Old Face" w:hAnsi="Baskerville Old Face"/>
          <w:i/>
        </w:rPr>
      </w:pPr>
    </w:p>
    <w:p w:rsidR="00E32BE8" w:rsidRDefault="00440724" w:rsidP="00440724">
      <w:pPr>
        <w:pStyle w:val="NoSpacing"/>
        <w:jc w:val="center"/>
        <w:rPr>
          <w:rFonts w:ascii="Baskerville Old Face" w:hAnsi="Baskerville Old Face"/>
          <w:i/>
        </w:rPr>
      </w:pPr>
      <w:r w:rsidRPr="00440724">
        <w:rPr>
          <w:rFonts w:ascii="Baskerville Old Face" w:hAnsi="Baskerville Old Face"/>
          <w:i/>
        </w:rPr>
        <w:t xml:space="preserve">A special thanks to Dr. Brad Lucas and the English Department </w:t>
      </w:r>
    </w:p>
    <w:p w:rsidR="00232571" w:rsidRDefault="00232571" w:rsidP="00440724">
      <w:pPr>
        <w:pStyle w:val="NoSpacing"/>
        <w:jc w:val="center"/>
        <w:rPr>
          <w:rFonts w:ascii="Baskerville Old Face" w:hAnsi="Baskerville Old Face"/>
          <w:i/>
        </w:rPr>
      </w:pPr>
      <w:proofErr w:type="gramStart"/>
      <w:r>
        <w:rPr>
          <w:rFonts w:ascii="Baskerville Old Face" w:hAnsi="Baskerville Old Face"/>
          <w:i/>
        </w:rPr>
        <w:t>for</w:t>
      </w:r>
      <w:proofErr w:type="gramEnd"/>
      <w:r>
        <w:rPr>
          <w:rFonts w:ascii="Baskerville Old Face" w:hAnsi="Baskerville Old Face"/>
          <w:i/>
        </w:rPr>
        <w:t xml:space="preserve"> providing brunch and this wonderful opportunity for professional development!</w:t>
      </w:r>
    </w:p>
    <w:p w:rsidR="00B00F09" w:rsidRDefault="00B00F09" w:rsidP="00232571">
      <w:pPr>
        <w:jc w:val="center"/>
      </w:pPr>
    </w:p>
    <w:p w:rsidR="00232571" w:rsidRDefault="00232571" w:rsidP="00232571">
      <w:pPr>
        <w:jc w:val="center"/>
      </w:pPr>
      <w:r>
        <w:t xml:space="preserve">RSVP: Mary </w:t>
      </w:r>
      <w:proofErr w:type="spellStart"/>
      <w:r>
        <w:t>McCulley</w:t>
      </w:r>
      <w:proofErr w:type="spellEnd"/>
      <w:r>
        <w:t xml:space="preserve">, </w:t>
      </w:r>
      <w:hyperlink r:id="rId6" w:history="1">
        <w:r w:rsidRPr="0021157B">
          <w:rPr>
            <w:rStyle w:val="Hyperlink"/>
          </w:rPr>
          <w:t>mary.mcculley@tcu.edu</w:t>
        </w:r>
      </w:hyperlink>
      <w:r>
        <w:t>;</w:t>
      </w:r>
    </w:p>
    <w:p w:rsidR="00232571" w:rsidRDefault="00232571" w:rsidP="00232571">
      <w:pPr>
        <w:jc w:val="center"/>
      </w:pPr>
      <w:r>
        <w:t xml:space="preserve">Rachel Johnston, </w:t>
      </w:r>
      <w:hyperlink r:id="rId7" w:history="1">
        <w:r w:rsidRPr="0021157B">
          <w:rPr>
            <w:rStyle w:val="Hyperlink"/>
          </w:rPr>
          <w:t>r.johnston@tcu.edu</w:t>
        </w:r>
      </w:hyperlink>
    </w:p>
    <w:p w:rsidR="00232571" w:rsidRPr="005A1C0F" w:rsidRDefault="00232571" w:rsidP="00232571">
      <w:pPr>
        <w:jc w:val="center"/>
      </w:pPr>
    </w:p>
    <w:sectPr w:rsidR="00232571" w:rsidRPr="005A1C0F" w:rsidSect="00FB4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lickAndTypeStyle w:val="NoSpacing"/>
  <w:drawingGridHorizontalSpacing w:val="110"/>
  <w:displayHorizontalDrawingGridEvery w:val="2"/>
  <w:characterSpacingControl w:val="doNotCompress"/>
  <w:compat/>
  <w:rsids>
    <w:rsidRoot w:val="00B00F09"/>
    <w:rsid w:val="0000185B"/>
    <w:rsid w:val="000154A2"/>
    <w:rsid w:val="000469D3"/>
    <w:rsid w:val="00096526"/>
    <w:rsid w:val="000C4528"/>
    <w:rsid w:val="000D3AD8"/>
    <w:rsid w:val="00132E73"/>
    <w:rsid w:val="001422F4"/>
    <w:rsid w:val="00142E64"/>
    <w:rsid w:val="00163921"/>
    <w:rsid w:val="00187283"/>
    <w:rsid w:val="00232571"/>
    <w:rsid w:val="00242C33"/>
    <w:rsid w:val="00257D92"/>
    <w:rsid w:val="002605B4"/>
    <w:rsid w:val="00293F27"/>
    <w:rsid w:val="002A0445"/>
    <w:rsid w:val="002A6A91"/>
    <w:rsid w:val="002B6733"/>
    <w:rsid w:val="002B6A18"/>
    <w:rsid w:val="002C438C"/>
    <w:rsid w:val="002C6456"/>
    <w:rsid w:val="002D5366"/>
    <w:rsid w:val="003052D2"/>
    <w:rsid w:val="00314322"/>
    <w:rsid w:val="00323B93"/>
    <w:rsid w:val="0033379F"/>
    <w:rsid w:val="003702E5"/>
    <w:rsid w:val="0037115A"/>
    <w:rsid w:val="0037710E"/>
    <w:rsid w:val="003B387F"/>
    <w:rsid w:val="003D19A2"/>
    <w:rsid w:val="00414704"/>
    <w:rsid w:val="00431A29"/>
    <w:rsid w:val="00437F87"/>
    <w:rsid w:val="00440724"/>
    <w:rsid w:val="00465E72"/>
    <w:rsid w:val="00473C9A"/>
    <w:rsid w:val="00484218"/>
    <w:rsid w:val="004A6C6E"/>
    <w:rsid w:val="004E3EC8"/>
    <w:rsid w:val="004F2C5D"/>
    <w:rsid w:val="004F778F"/>
    <w:rsid w:val="005051F2"/>
    <w:rsid w:val="005A1C0F"/>
    <w:rsid w:val="0065667E"/>
    <w:rsid w:val="006A6CBB"/>
    <w:rsid w:val="006E2507"/>
    <w:rsid w:val="00714F11"/>
    <w:rsid w:val="0075277D"/>
    <w:rsid w:val="00753C8C"/>
    <w:rsid w:val="00760DFD"/>
    <w:rsid w:val="007932EE"/>
    <w:rsid w:val="007B7363"/>
    <w:rsid w:val="007C17E9"/>
    <w:rsid w:val="007D03B2"/>
    <w:rsid w:val="007D4FB3"/>
    <w:rsid w:val="007F4D0D"/>
    <w:rsid w:val="007F7AF9"/>
    <w:rsid w:val="00817D80"/>
    <w:rsid w:val="00835F23"/>
    <w:rsid w:val="00873A85"/>
    <w:rsid w:val="008C3F43"/>
    <w:rsid w:val="008D7C0D"/>
    <w:rsid w:val="008E04A3"/>
    <w:rsid w:val="008E57D2"/>
    <w:rsid w:val="00934C7A"/>
    <w:rsid w:val="0098016A"/>
    <w:rsid w:val="00981F01"/>
    <w:rsid w:val="009944D3"/>
    <w:rsid w:val="009B05F1"/>
    <w:rsid w:val="009D7D48"/>
    <w:rsid w:val="009E55DC"/>
    <w:rsid w:val="009F0DD3"/>
    <w:rsid w:val="00A1050D"/>
    <w:rsid w:val="00A50C00"/>
    <w:rsid w:val="00AD507D"/>
    <w:rsid w:val="00B00F09"/>
    <w:rsid w:val="00B07952"/>
    <w:rsid w:val="00B3079F"/>
    <w:rsid w:val="00B333DC"/>
    <w:rsid w:val="00B36768"/>
    <w:rsid w:val="00B518C1"/>
    <w:rsid w:val="00B64014"/>
    <w:rsid w:val="00B8107A"/>
    <w:rsid w:val="00B82EA8"/>
    <w:rsid w:val="00BD2E6C"/>
    <w:rsid w:val="00BE37A9"/>
    <w:rsid w:val="00C501A9"/>
    <w:rsid w:val="00C77FE7"/>
    <w:rsid w:val="00C85F91"/>
    <w:rsid w:val="00C87252"/>
    <w:rsid w:val="00C918D9"/>
    <w:rsid w:val="00CE03B3"/>
    <w:rsid w:val="00CE25D4"/>
    <w:rsid w:val="00CE4D5D"/>
    <w:rsid w:val="00CF1929"/>
    <w:rsid w:val="00D10F91"/>
    <w:rsid w:val="00D73A1D"/>
    <w:rsid w:val="00D90591"/>
    <w:rsid w:val="00D957AD"/>
    <w:rsid w:val="00DB663D"/>
    <w:rsid w:val="00E169D2"/>
    <w:rsid w:val="00E32BE8"/>
    <w:rsid w:val="00E844AF"/>
    <w:rsid w:val="00E874E3"/>
    <w:rsid w:val="00E964C2"/>
    <w:rsid w:val="00EA60FE"/>
    <w:rsid w:val="00EA626F"/>
    <w:rsid w:val="00EB1CCA"/>
    <w:rsid w:val="00EB6D6E"/>
    <w:rsid w:val="00EC6C25"/>
    <w:rsid w:val="00EF0209"/>
    <w:rsid w:val="00EF4597"/>
    <w:rsid w:val="00F14AD1"/>
    <w:rsid w:val="00F17329"/>
    <w:rsid w:val="00F83081"/>
    <w:rsid w:val="00FB41F1"/>
    <w:rsid w:val="00FB5A51"/>
    <w:rsid w:val="00FE0438"/>
    <w:rsid w:val="00FE2D94"/>
    <w:rsid w:val="00FE7C0D"/>
    <w:rsid w:val="00FF179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BalloonText">
    <w:name w:val="Balloon Text"/>
    <w:basedOn w:val="Normal"/>
    <w:link w:val="BalloonTextChar"/>
    <w:uiPriority w:val="99"/>
    <w:semiHidden/>
    <w:unhideWhenUsed/>
    <w:rsid w:val="00096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johnston@tc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y.mcculley@tcu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2087-6B06-435C-940A-9D64744F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sw-jcknarr</dc:creator>
  <cp:lastModifiedBy>Lynda</cp:lastModifiedBy>
  <cp:revision>2</cp:revision>
  <cp:lastPrinted>2010-11-19T17:53:00Z</cp:lastPrinted>
  <dcterms:created xsi:type="dcterms:W3CDTF">2011-03-03T21:00:00Z</dcterms:created>
  <dcterms:modified xsi:type="dcterms:W3CDTF">2011-03-03T21:00:00Z</dcterms:modified>
</cp:coreProperties>
</file>